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A7F" w:rsidRPr="00626086" w:rsidRDefault="003872E0" w:rsidP="003872E0">
      <w:pPr>
        <w:spacing w:after="0" w:line="240" w:lineRule="atLeast"/>
        <w:ind w:left="-851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257574" cy="9350259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кан_20220322 (8)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62" t="6878" r="6360" b="2541"/>
                    <a:stretch/>
                  </pic:blipFill>
                  <pic:spPr bwMode="auto">
                    <a:xfrm>
                      <a:off x="0" y="0"/>
                      <a:ext cx="6261102" cy="9355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="00516706">
        <w:rPr>
          <w:rFonts w:ascii="Times New Roman" w:hAnsi="Times New Roman" w:cs="Times New Roman"/>
          <w:sz w:val="26"/>
          <w:szCs w:val="26"/>
        </w:rPr>
        <w:br w:type="page"/>
      </w:r>
      <w:r w:rsidR="001B3A7F" w:rsidRPr="00626086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</w:p>
    <w:p w:rsidR="001B3A7F" w:rsidRPr="00626086" w:rsidRDefault="001B3A7F" w:rsidP="001B3A7F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sz w:val="24"/>
          <w:szCs w:val="24"/>
        </w:rPr>
        <w:t>приказом муниципального автономного</w:t>
      </w:r>
    </w:p>
    <w:p w:rsidR="001B3A7F" w:rsidRPr="00626086" w:rsidRDefault="001B3A7F" w:rsidP="001B3A7F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sz w:val="24"/>
          <w:szCs w:val="24"/>
        </w:rPr>
        <w:t xml:space="preserve">               учреждения сельского поселения Сосновка </w:t>
      </w:r>
    </w:p>
    <w:p w:rsidR="001B3A7F" w:rsidRPr="00626086" w:rsidRDefault="001B3A7F" w:rsidP="001B3A7F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sz w:val="24"/>
          <w:szCs w:val="24"/>
        </w:rPr>
        <w:t xml:space="preserve">    «Центр культуры и спорта «Меридиан»                                                                    </w:t>
      </w:r>
    </w:p>
    <w:p w:rsidR="00E308A6" w:rsidRPr="00626086" w:rsidRDefault="001B3A7F" w:rsidP="001B3A7F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sz w:val="24"/>
          <w:szCs w:val="24"/>
        </w:rPr>
        <w:t xml:space="preserve">от 17 марта 2022 года № 21-о                                                                                                          </w:t>
      </w:r>
    </w:p>
    <w:p w:rsidR="00E308A6" w:rsidRPr="00626086" w:rsidRDefault="00E308A6" w:rsidP="008F1D2F">
      <w:pPr>
        <w:pStyle w:val="a3"/>
        <w:shd w:val="clear" w:color="auto" w:fill="FFFFFF"/>
        <w:spacing w:after="0" w:line="240" w:lineRule="atLeast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900DB" w:rsidRPr="00626086" w:rsidRDefault="00B900DB" w:rsidP="00B900DB">
      <w:pPr>
        <w:spacing w:after="0" w:line="240" w:lineRule="atLeast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6086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B900DB" w:rsidRPr="00626086" w:rsidRDefault="00B900DB" w:rsidP="00B900DB">
      <w:pPr>
        <w:pStyle w:val="a4"/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6086">
        <w:rPr>
          <w:rFonts w:ascii="Times New Roman" w:hAnsi="Times New Roman" w:cs="Times New Roman"/>
          <w:b/>
          <w:sz w:val="24"/>
          <w:szCs w:val="24"/>
        </w:rPr>
        <w:t xml:space="preserve">о порядке взаимодействия муниципального автономного учреждения </w:t>
      </w:r>
      <w:r w:rsidR="001B3A7F" w:rsidRPr="00626086">
        <w:rPr>
          <w:rFonts w:ascii="Times New Roman" w:hAnsi="Times New Roman" w:cs="Times New Roman"/>
          <w:b/>
          <w:sz w:val="24"/>
          <w:szCs w:val="24"/>
        </w:rPr>
        <w:t>сельского поселения Сосновка «Центр культуры и спорта «Меридиан»</w:t>
      </w:r>
      <w:r w:rsidRPr="00626086">
        <w:rPr>
          <w:rFonts w:ascii="Times New Roman" w:hAnsi="Times New Roman" w:cs="Times New Roman"/>
          <w:b/>
          <w:sz w:val="24"/>
          <w:szCs w:val="24"/>
        </w:rPr>
        <w:t xml:space="preserve"> с правоохранительными органами </w:t>
      </w:r>
      <w:r w:rsidRPr="00626086">
        <w:rPr>
          <w:rFonts w:ascii="Times New Roman" w:hAnsi="Times New Roman" w:cs="Times New Roman"/>
          <w:b/>
          <w:bCs/>
          <w:sz w:val="24"/>
          <w:szCs w:val="24"/>
        </w:rPr>
        <w:t>в сфере противодействия коррупции</w:t>
      </w:r>
    </w:p>
    <w:p w:rsidR="00E308A6" w:rsidRPr="00626086" w:rsidRDefault="00E308A6" w:rsidP="008F1D2F">
      <w:pPr>
        <w:pStyle w:val="a3"/>
        <w:shd w:val="clear" w:color="auto" w:fill="FFFFFF"/>
        <w:spacing w:after="0" w:line="240" w:lineRule="atLeast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308A6" w:rsidRPr="00626086" w:rsidRDefault="00E308A6" w:rsidP="008F1D2F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626086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Общие положения</w:t>
      </w:r>
    </w:p>
    <w:p w:rsidR="00E308A6" w:rsidRPr="00626086" w:rsidRDefault="00E308A6" w:rsidP="001B3A7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:rsidR="00516706" w:rsidRPr="00626086" w:rsidRDefault="00516706" w:rsidP="001B3A7F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1.1. Настоящее Положение определяет порядок взаимодействия, задачи и компетенцию сторон по противодействию коррупции муниципального автономного учреждения </w:t>
      </w:r>
      <w:r w:rsidR="001B3A7F"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сельского поселения Сосновка «Центр культуры и спорта «</w:t>
      </w:r>
      <w:r w:rsidR="00E35528"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Меридиан» (</w:t>
      </w: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далее - Учреждение)</w:t>
      </w:r>
    </w:p>
    <w:p w:rsidR="00516706" w:rsidRPr="00626086" w:rsidRDefault="00516706" w:rsidP="001B3A7F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1.2. Задачами взаимодействия сторон являются:</w:t>
      </w:r>
    </w:p>
    <w:p w:rsidR="00516706" w:rsidRPr="00626086" w:rsidRDefault="00516706" w:rsidP="001B3A7F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1) выявление и устранение причин и условий, порождающих</w:t>
      </w:r>
      <w:r w:rsidR="001B3A7F"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коррупцию;</w:t>
      </w:r>
    </w:p>
    <w:p w:rsidR="00516706" w:rsidRPr="00626086" w:rsidRDefault="00516706" w:rsidP="001B3A7F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2) выработка оптимальных механизмов защиты от</w:t>
      </w:r>
      <w:r w:rsidR="001B3A7F"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проникновения коррупции в Учреждении, снижение коррупционных</w:t>
      </w:r>
      <w:r w:rsidR="001B3A7F"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рисков;</w:t>
      </w:r>
    </w:p>
    <w:p w:rsidR="00516706" w:rsidRPr="00626086" w:rsidRDefault="00516706" w:rsidP="001B3A7F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3) создание единой системы мониторинга и информирования</w:t>
      </w:r>
      <w:r w:rsidR="001B3A7F"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сотрудников правоохранительных органов по проблемам</w:t>
      </w:r>
      <w:r w:rsidR="001B3A7F"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проявления коррупции;</w:t>
      </w:r>
    </w:p>
    <w:p w:rsidR="00516706" w:rsidRPr="00626086" w:rsidRDefault="00516706" w:rsidP="001B3A7F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4) привлечение общественности и правоохранительных</w:t>
      </w:r>
      <w:r w:rsidR="001B3A7F"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органов, СМИ к сотрудничеству по вопросам противодействия</w:t>
      </w:r>
      <w:r w:rsidR="001B3A7F"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коррупции в целях выработки у сотрудников навыков</w:t>
      </w:r>
      <w:r w:rsidR="001B3A7F"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антикоррупционного поведения в сферах с повышенным риском</w:t>
      </w:r>
      <w:r w:rsidR="001B3A7F"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коррупции, а также формирование нетерпимого отношения к</w:t>
      </w:r>
      <w:r w:rsidR="001B3A7F"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коррупции.</w:t>
      </w:r>
    </w:p>
    <w:p w:rsidR="00516706" w:rsidRPr="00626086" w:rsidRDefault="00516706" w:rsidP="001B3A7F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1.3. Стороны в своей деятельности руководствуются Конституцией</w:t>
      </w:r>
      <w:r w:rsidR="001B3A7F"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Российской Федерации, Законом РФ от 25.12.2008 N2 273-ФЗ «О</w:t>
      </w:r>
      <w:r w:rsidR="001B3A7F"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противодействии коррупции», другими нормативными правовыми актами</w:t>
      </w:r>
      <w:r w:rsidR="001B3A7F"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Учреждения в сфере борьбы с коррупцией, а также настоящим Положением.</w:t>
      </w:r>
    </w:p>
    <w:p w:rsidR="00516706" w:rsidRPr="00626086" w:rsidRDefault="00516706" w:rsidP="001B3A7F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1.4. Основным кругом лиц, попадающих под действие</w:t>
      </w:r>
      <w:r w:rsidR="001B3A7F"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антикоррупционной политики Учреждения, являются сотрудники</w:t>
      </w:r>
      <w:r w:rsidR="001B3A7F"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Учреждения, находящиеся в трудовых отношениях, вне зависимости от</w:t>
      </w:r>
      <w:r w:rsidR="001B3A7F"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занимаемой должности и выполняемых функций.</w:t>
      </w:r>
    </w:p>
    <w:p w:rsidR="00E308A6" w:rsidRPr="00626086" w:rsidRDefault="00516706" w:rsidP="001B3A7F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1.5. Настоящее положение вступает в силу с момента его утверждения</w:t>
      </w:r>
      <w:r w:rsidR="001B3A7F"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color w:val="000000"/>
          <w:spacing w:val="2"/>
          <w:sz w:val="24"/>
          <w:szCs w:val="24"/>
        </w:rPr>
        <w:t>приказом Директора и действует до принятия нового.</w:t>
      </w:r>
    </w:p>
    <w:p w:rsidR="00516706" w:rsidRPr="00626086" w:rsidRDefault="00516706" w:rsidP="00516706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308A6" w:rsidRPr="00626086" w:rsidRDefault="00E308A6" w:rsidP="00516706">
      <w:pPr>
        <w:numPr>
          <w:ilvl w:val="0"/>
          <w:numId w:val="2"/>
        </w:num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626086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Виды обращений в правоохранительные органы</w:t>
      </w:r>
    </w:p>
    <w:p w:rsidR="00516706" w:rsidRPr="00626086" w:rsidRDefault="00516706" w:rsidP="00516706">
      <w:pPr>
        <w:shd w:val="clear" w:color="auto" w:fill="FFFFFF"/>
        <w:spacing w:after="0" w:line="240" w:lineRule="atLeast"/>
        <w:ind w:left="360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:rsidR="00E308A6" w:rsidRPr="00626086" w:rsidRDefault="00E308A6" w:rsidP="00516706">
      <w:pPr>
        <w:widowControl w:val="0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color w:val="000000"/>
          <w:sz w:val="24"/>
          <w:szCs w:val="24"/>
        </w:rPr>
        <w:t>Обращение – предложение, заявление, жалоба, изложенные в письменной или устной форме и представленные в правоохранительные органы.</w:t>
      </w:r>
    </w:p>
    <w:p w:rsidR="00E308A6" w:rsidRPr="00626086" w:rsidRDefault="00E308A6" w:rsidP="00516706">
      <w:pPr>
        <w:widowControl w:val="0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color w:val="000000"/>
          <w:sz w:val="24"/>
          <w:szCs w:val="24"/>
        </w:rPr>
        <w:t>Письменные обращения – это обращенное название различных по содержанию документов, писем, выступающих и использующих в качестве инструмента оперативного информационного обмена между Учреждением и правоохранительными органами.</w:t>
      </w:r>
    </w:p>
    <w:p w:rsidR="00E308A6" w:rsidRPr="00626086" w:rsidRDefault="00E308A6" w:rsidP="00516706">
      <w:pPr>
        <w:widowControl w:val="0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color w:val="000000"/>
          <w:sz w:val="24"/>
          <w:szCs w:val="24"/>
        </w:rPr>
        <w:t xml:space="preserve">Устные обращения – это обращение, поступающие во время личного приема руководителя Учреждения или </w:t>
      </w:r>
      <w:r w:rsidR="004C113B" w:rsidRPr="00626086">
        <w:rPr>
          <w:rFonts w:ascii="Times New Roman" w:hAnsi="Times New Roman" w:cs="Times New Roman"/>
          <w:color w:val="000000"/>
          <w:sz w:val="24"/>
          <w:szCs w:val="24"/>
        </w:rPr>
        <w:t>его заместителя у руководителей,</w:t>
      </w:r>
      <w:r w:rsidRPr="00626086">
        <w:rPr>
          <w:rFonts w:ascii="Times New Roman" w:hAnsi="Times New Roman" w:cs="Times New Roman"/>
          <w:color w:val="000000"/>
          <w:sz w:val="24"/>
          <w:szCs w:val="24"/>
        </w:rPr>
        <w:t xml:space="preserve"> или заместителей правоохранительных органов.</w:t>
      </w:r>
    </w:p>
    <w:p w:rsidR="00E308A6" w:rsidRPr="00626086" w:rsidRDefault="00E308A6" w:rsidP="00516706">
      <w:pPr>
        <w:widowControl w:val="0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color w:val="000000"/>
          <w:sz w:val="24"/>
          <w:szCs w:val="24"/>
        </w:rPr>
        <w:t xml:space="preserve"> Предложение – вид обращения, цель которого обратить внимание на необходимость совершенствования работы органов, организаций (предприятий, учреждений или общественных объединений) и рекомендовать конкретные пути и способы решения поставленных задач.</w:t>
      </w:r>
    </w:p>
    <w:p w:rsidR="00E308A6" w:rsidRPr="00626086" w:rsidRDefault="00E308A6" w:rsidP="00516706">
      <w:pPr>
        <w:widowControl w:val="0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color w:val="000000"/>
          <w:sz w:val="24"/>
          <w:szCs w:val="24"/>
        </w:rPr>
        <w:t xml:space="preserve">Заявление – вид обращения, направленный на реализацию прав и интересов </w:t>
      </w:r>
      <w:r w:rsidRPr="00626086">
        <w:rPr>
          <w:rFonts w:ascii="Times New Roman" w:hAnsi="Times New Roman" w:cs="Times New Roman"/>
          <w:color w:val="000000"/>
          <w:sz w:val="24"/>
          <w:szCs w:val="24"/>
        </w:rPr>
        <w:lastRenderedPageBreak/>
        <w:t>Учреждения. Выражая просьбу, заявление может сигнализировать и об определенных недостатках в деятельности органов, организаций (предприятий, учреждений или общественных объединений). В отличие от предложения, в нем не раскрываются пути и не предлагаются способы решения поставленных задач.</w:t>
      </w:r>
    </w:p>
    <w:p w:rsidR="00E308A6" w:rsidRPr="00626086" w:rsidRDefault="00E308A6" w:rsidP="00516706">
      <w:pPr>
        <w:widowControl w:val="0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color w:val="000000"/>
          <w:sz w:val="24"/>
          <w:szCs w:val="24"/>
        </w:rPr>
        <w:t>Жалоба – вид обращения, в котором идет речь о нарушении прав и интересов Учреждения. В жалобе содержится информация о нарушении прав и интересов и просьба об их восстановлении, а также обоснованная критика в адрес органов, организаций (предприятий, учреждений или общественных объединений), должностных лиц и отдельных лиц, в результате необоснованных действий которых либо необоснованного отказа в совершении действий произошло нарушение прав и интересов Учреждения.</w:t>
      </w:r>
    </w:p>
    <w:p w:rsidR="00E308A6" w:rsidRPr="00626086" w:rsidRDefault="00E308A6" w:rsidP="008F1D2F">
      <w:pPr>
        <w:shd w:val="clear" w:color="auto" w:fill="FFFFFF"/>
        <w:tabs>
          <w:tab w:val="left" w:pos="567"/>
          <w:tab w:val="left" w:pos="9356"/>
        </w:tabs>
        <w:spacing w:after="0" w:line="240" w:lineRule="atLeast"/>
        <w:jc w:val="center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</w:p>
    <w:p w:rsidR="00E308A6" w:rsidRPr="00626086" w:rsidRDefault="00516706" w:rsidP="00516706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tLeast"/>
        <w:ind w:right="-14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6086">
        <w:rPr>
          <w:rFonts w:ascii="Times New Roman" w:hAnsi="Times New Roman" w:cs="Times New Roman"/>
          <w:b/>
          <w:bCs/>
          <w:sz w:val="24"/>
          <w:szCs w:val="24"/>
        </w:rPr>
        <w:t>Порядок взаимодействия с правоохранительными органами</w:t>
      </w:r>
    </w:p>
    <w:p w:rsidR="00516706" w:rsidRPr="00626086" w:rsidRDefault="00516706" w:rsidP="005167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tLeast"/>
        <w:ind w:left="360" w:right="-144"/>
        <w:rPr>
          <w:rFonts w:ascii="Times New Roman" w:hAnsi="Times New Roman" w:cs="Times New Roman"/>
          <w:b/>
          <w:bCs/>
          <w:sz w:val="24"/>
          <w:szCs w:val="24"/>
        </w:rPr>
      </w:pPr>
    </w:p>
    <w:p w:rsidR="00516706" w:rsidRPr="00626086" w:rsidRDefault="00516706" w:rsidP="001B3A7F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sz w:val="24"/>
          <w:szCs w:val="24"/>
        </w:rPr>
        <w:t>3.1. Учреждение принимает на себя публичное обязательство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сообщать в соответствующие правоохранительные органы о случаях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совершения коррупционных правонарушений, о которых сотрудникам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Учреждения стало известно.</w:t>
      </w:r>
    </w:p>
    <w:p w:rsidR="00516706" w:rsidRPr="00626086" w:rsidRDefault="00516706" w:rsidP="001B3A7F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sz w:val="24"/>
          <w:szCs w:val="24"/>
        </w:rPr>
        <w:t>3.2. Учреждение принимает на себя обязательство воздерживаться от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каких-либо санкций в отношении своих сотрудников, сообщивших в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правоохранительные органы о ставшей им известной в ходе выполнения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трудовых обязанностей информации о подготовке или совершении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коррупционного правонарушения.</w:t>
      </w:r>
    </w:p>
    <w:p w:rsidR="00516706" w:rsidRPr="00626086" w:rsidRDefault="00516706" w:rsidP="001B3A7F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sz w:val="24"/>
          <w:szCs w:val="24"/>
        </w:rPr>
        <w:t>3.3. Ответственность за своевременное обращение в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правоохранительные органы о подготовке или совершении коррупционного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правонарушения возлагается на лиц, ответственных за профилактику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коррупционных и иных правонарушений в Учреждении.</w:t>
      </w:r>
    </w:p>
    <w:p w:rsidR="00516706" w:rsidRPr="00626086" w:rsidRDefault="00516706" w:rsidP="001B3A7F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sz w:val="24"/>
          <w:szCs w:val="24"/>
        </w:rPr>
        <w:t>3.4. Администрация Учреждения и его сотрудники обязуется оказывать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поддержку в выявлении и расследовании правоохранительными органами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фактов коррупции, предпринимать необходимые меры по сохранению и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передаче в правоохранительные органы документов и информации,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содержащей данные о коррупционных правонарушениях.</w:t>
      </w:r>
    </w:p>
    <w:p w:rsidR="00516706" w:rsidRPr="00626086" w:rsidRDefault="00516706" w:rsidP="001B3A7F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sz w:val="24"/>
          <w:szCs w:val="24"/>
        </w:rPr>
        <w:t>3.5. Администрация Учреждения обязуется не допускать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вмешательства в выполнение служебных обязанностей должностными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лицами судебных или правоохранительных органов.</w:t>
      </w:r>
    </w:p>
    <w:p w:rsidR="00516706" w:rsidRPr="00626086" w:rsidRDefault="00516706" w:rsidP="001B3A7F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sz w:val="24"/>
          <w:szCs w:val="24"/>
        </w:rPr>
        <w:t>3.6. Все письменные обращения к представителям правоохранительных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органов готовятся инициаторами обращений - сотрудниками Учреждения, с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обязательным участием директора Учреждения.</w:t>
      </w:r>
    </w:p>
    <w:p w:rsidR="00E308A6" w:rsidRPr="00626086" w:rsidRDefault="00516706" w:rsidP="001B3A7F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sz w:val="24"/>
          <w:szCs w:val="24"/>
        </w:rPr>
        <w:t>3.7. Директор Учреждения и ответственные за предотвращение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коррупционных нарушений лица несут персональную ответственность за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эффективность осуществления соответствующего взаимодействия.</w:t>
      </w:r>
    </w:p>
    <w:p w:rsidR="00516706" w:rsidRPr="00626086" w:rsidRDefault="00516706" w:rsidP="00516706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516706" w:rsidRPr="00626086" w:rsidRDefault="00516706" w:rsidP="00516706">
      <w:pPr>
        <w:numPr>
          <w:ilvl w:val="0"/>
          <w:numId w:val="2"/>
        </w:num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6086">
        <w:rPr>
          <w:rFonts w:ascii="Times New Roman" w:hAnsi="Times New Roman" w:cs="Times New Roman"/>
          <w:b/>
          <w:sz w:val="24"/>
          <w:szCs w:val="24"/>
        </w:rPr>
        <w:t>Формы взаимодействия с правоохранительными органами</w:t>
      </w:r>
    </w:p>
    <w:p w:rsidR="00516706" w:rsidRPr="00626086" w:rsidRDefault="00516706" w:rsidP="00516706">
      <w:pPr>
        <w:spacing w:after="0" w:line="240" w:lineRule="atLea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16706" w:rsidRPr="00626086" w:rsidRDefault="00516706" w:rsidP="001B3A7F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sz w:val="24"/>
          <w:szCs w:val="24"/>
        </w:rPr>
        <w:t>4.1. Оказание содействия уполномоченным представителям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контрольно-надзорных и правоохранительных органов при проведении ими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инспекционных проверок деятельности организации по вопросам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предупреждения и противодействия коррупции.</w:t>
      </w:r>
    </w:p>
    <w:p w:rsidR="00516706" w:rsidRPr="00626086" w:rsidRDefault="00516706" w:rsidP="001B3A7F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sz w:val="24"/>
          <w:szCs w:val="24"/>
        </w:rPr>
        <w:t>4.2. Оказание содействия уполномоченным представителям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правоохранительных органов при проведении мероприятий по пресечению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или расследованию коррупционных преступлений, включая оперативно</w:t>
      </w:r>
      <w:r w:rsidR="00E35528" w:rsidRPr="00626086">
        <w:rPr>
          <w:rFonts w:ascii="Times New Roman" w:hAnsi="Times New Roman" w:cs="Times New Roman"/>
          <w:sz w:val="24"/>
          <w:szCs w:val="24"/>
        </w:rPr>
        <w:t>-</w:t>
      </w:r>
      <w:r w:rsidRPr="00626086">
        <w:rPr>
          <w:rFonts w:ascii="Times New Roman" w:hAnsi="Times New Roman" w:cs="Times New Roman"/>
          <w:sz w:val="24"/>
          <w:szCs w:val="24"/>
        </w:rPr>
        <w:t>розыскные мероприятия.</w:t>
      </w:r>
    </w:p>
    <w:p w:rsidR="00516706" w:rsidRPr="00626086" w:rsidRDefault="00516706" w:rsidP="001B3A7F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sz w:val="24"/>
          <w:szCs w:val="24"/>
        </w:rPr>
        <w:t>4.3. Взаимное содействие по обмену информацией, консультаций,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право вой помощи и мероприятий по предотвращению возникновения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коррупционных факторов.</w:t>
      </w:r>
    </w:p>
    <w:p w:rsidR="001B3A7F" w:rsidRPr="00626086" w:rsidRDefault="00516706" w:rsidP="001B3A7F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26086">
        <w:rPr>
          <w:rFonts w:ascii="Times New Roman" w:hAnsi="Times New Roman" w:cs="Times New Roman"/>
          <w:sz w:val="24"/>
          <w:szCs w:val="24"/>
        </w:rPr>
        <w:t>4.4. Сотрудничество может осуществляться и в других формах,</w:t>
      </w:r>
      <w:r w:rsidR="001B3A7F" w:rsidRPr="00626086">
        <w:rPr>
          <w:rFonts w:ascii="Times New Roman" w:hAnsi="Times New Roman" w:cs="Times New Roman"/>
          <w:sz w:val="24"/>
          <w:szCs w:val="24"/>
        </w:rPr>
        <w:t xml:space="preserve"> </w:t>
      </w:r>
      <w:r w:rsidRPr="00626086">
        <w:rPr>
          <w:rFonts w:ascii="Times New Roman" w:hAnsi="Times New Roman" w:cs="Times New Roman"/>
          <w:sz w:val="24"/>
          <w:szCs w:val="24"/>
        </w:rPr>
        <w:t>которые соответствуют задачам настоящего Положения.</w:t>
      </w:r>
    </w:p>
    <w:p w:rsidR="00E308A6" w:rsidRPr="008F1D2F" w:rsidRDefault="003716CC" w:rsidP="00626086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626086">
        <w:rPr>
          <w:rFonts w:ascii="Times New Roman" w:hAnsi="Times New Roman" w:cs="Times New Roman"/>
          <w:sz w:val="24"/>
          <w:szCs w:val="24"/>
        </w:rPr>
        <w:t>_______________________________</w:t>
      </w:r>
    </w:p>
    <w:sectPr w:rsidR="00E308A6" w:rsidRPr="008F1D2F" w:rsidSect="009523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B38BD"/>
    <w:multiLevelType w:val="hybridMultilevel"/>
    <w:tmpl w:val="67D84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995A46"/>
    <w:multiLevelType w:val="singleLevel"/>
    <w:tmpl w:val="C17C32DE"/>
    <w:lvl w:ilvl="0">
      <w:start w:val="1"/>
      <w:numFmt w:val="decimal"/>
      <w:lvlText w:val="1.%1."/>
      <w:legacy w:legacy="1" w:legacySpace="0" w:legacyIndent="561"/>
      <w:lvlJc w:val="left"/>
      <w:rPr>
        <w:rFonts w:ascii="Times New Roman" w:hAnsi="Times New Roman" w:hint="default"/>
      </w:rPr>
    </w:lvl>
  </w:abstractNum>
  <w:abstractNum w:abstractNumId="2">
    <w:nsid w:val="751C15B9"/>
    <w:multiLevelType w:val="multilevel"/>
    <w:tmpl w:val="0DE2D2E0"/>
    <w:lvl w:ilvl="0">
      <w:start w:val="2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D2F"/>
    <w:rsid w:val="00010000"/>
    <w:rsid w:val="001131E3"/>
    <w:rsid w:val="001B3A7F"/>
    <w:rsid w:val="001E5CFD"/>
    <w:rsid w:val="002356D8"/>
    <w:rsid w:val="003716CC"/>
    <w:rsid w:val="003872E0"/>
    <w:rsid w:val="00493C6B"/>
    <w:rsid w:val="00496363"/>
    <w:rsid w:val="004C113B"/>
    <w:rsid w:val="004E39D8"/>
    <w:rsid w:val="00516706"/>
    <w:rsid w:val="005C4F03"/>
    <w:rsid w:val="00626086"/>
    <w:rsid w:val="008B43A6"/>
    <w:rsid w:val="008F1D2F"/>
    <w:rsid w:val="0095237E"/>
    <w:rsid w:val="00B900DB"/>
    <w:rsid w:val="00BD51F0"/>
    <w:rsid w:val="00BE7C84"/>
    <w:rsid w:val="00C02375"/>
    <w:rsid w:val="00D9110D"/>
    <w:rsid w:val="00DB60E2"/>
    <w:rsid w:val="00E308A6"/>
    <w:rsid w:val="00E35528"/>
    <w:rsid w:val="00EF4472"/>
    <w:rsid w:val="00F03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BC2D083-C437-4747-B2AC-93D4886E2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37E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F1D2F"/>
    <w:pPr>
      <w:ind w:left="720"/>
    </w:pPr>
    <w:rPr>
      <w:lang w:eastAsia="en-US"/>
    </w:rPr>
  </w:style>
  <w:style w:type="paragraph" w:customStyle="1" w:styleId="a4">
    <w:name w:val="Базовый"/>
    <w:rsid w:val="00B900DB"/>
    <w:pPr>
      <w:tabs>
        <w:tab w:val="left" w:pos="708"/>
      </w:tabs>
      <w:suppressAutoHyphens/>
      <w:spacing w:after="200" w:line="276" w:lineRule="auto"/>
    </w:pPr>
    <w:rPr>
      <w:rFonts w:eastAsia="WenQuanYi Micro Hei" w:cs="Calibr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91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11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SPecialiST RePack</Company>
  <LinksUpToDate>false</LinksUpToDate>
  <CharactersWithSpaces>6112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Оксана</dc:creator>
  <cp:lastModifiedBy>МАУК</cp:lastModifiedBy>
  <cp:revision>7</cp:revision>
  <cp:lastPrinted>2022-03-21T08:52:00Z</cp:lastPrinted>
  <dcterms:created xsi:type="dcterms:W3CDTF">2022-03-17T06:57:00Z</dcterms:created>
  <dcterms:modified xsi:type="dcterms:W3CDTF">2022-03-22T05:13:00Z</dcterms:modified>
</cp:coreProperties>
</file>